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83" w:rsidRDefault="00066483" w:rsidP="00066483">
      <w:pPr>
        <w:pStyle w:val="a3"/>
        <w:rPr>
          <w:b/>
          <w:bCs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</w:tblGrid>
      <w:tr w:rsidR="00066483" w:rsidRPr="00171164" w:rsidTr="00EA61BB">
        <w:tc>
          <w:tcPr>
            <w:tcW w:w="51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6483" w:rsidRPr="00171164" w:rsidRDefault="00066483" w:rsidP="00EA61BB">
            <w:pPr>
              <w:pStyle w:val="a3"/>
              <w:rPr>
                <w:bCs/>
              </w:rPr>
            </w:pPr>
            <w:r w:rsidRPr="00171164">
              <w:rPr>
                <w:bCs/>
              </w:rPr>
              <w:t>УТВЕРЖДАЮ:</w:t>
            </w:r>
          </w:p>
          <w:p w:rsidR="00066483" w:rsidRPr="00171164" w:rsidRDefault="00066483" w:rsidP="00EA61BB">
            <w:pPr>
              <w:pStyle w:val="a3"/>
              <w:rPr>
                <w:bCs/>
              </w:rPr>
            </w:pPr>
            <w:r w:rsidRPr="00171164">
              <w:rPr>
                <w:bCs/>
              </w:rPr>
              <w:t>Заведующий МБДОУ №6 пгт Кавалерово</w:t>
            </w:r>
          </w:p>
          <w:p w:rsidR="00066483" w:rsidRPr="00171164" w:rsidRDefault="00066483" w:rsidP="00EA61BB">
            <w:pPr>
              <w:pStyle w:val="a3"/>
              <w:rPr>
                <w:bCs/>
              </w:rPr>
            </w:pPr>
            <w:proofErr w:type="spellStart"/>
            <w:r w:rsidRPr="00171164">
              <w:rPr>
                <w:bCs/>
              </w:rPr>
              <w:t>____________________Н.В.Дробинская</w:t>
            </w:r>
            <w:proofErr w:type="spellEnd"/>
          </w:p>
          <w:p w:rsidR="00066483" w:rsidRPr="00171164" w:rsidRDefault="00A322C7" w:rsidP="00EA61B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30 мая </w:t>
            </w:r>
            <w:r w:rsidR="00066483" w:rsidRPr="00171164">
              <w:rPr>
                <w:bCs/>
              </w:rPr>
              <w:t>2016</w:t>
            </w:r>
            <w:r w:rsidR="00D03423">
              <w:rPr>
                <w:bCs/>
              </w:rPr>
              <w:t xml:space="preserve"> года</w:t>
            </w:r>
          </w:p>
        </w:tc>
      </w:tr>
    </w:tbl>
    <w:p w:rsidR="00066483" w:rsidRPr="0009678F" w:rsidRDefault="00066483" w:rsidP="00066483">
      <w:pPr>
        <w:pStyle w:val="a3"/>
        <w:rPr>
          <w:bCs/>
        </w:rPr>
      </w:pPr>
    </w:p>
    <w:p w:rsidR="00066483" w:rsidRDefault="00066483" w:rsidP="00066483">
      <w:pPr>
        <w:pStyle w:val="a3"/>
        <w:rPr>
          <w:b/>
          <w:bCs/>
        </w:rPr>
      </w:pPr>
    </w:p>
    <w:p w:rsidR="00066483" w:rsidRDefault="00066483" w:rsidP="00066483">
      <w:pPr>
        <w:pStyle w:val="a3"/>
        <w:rPr>
          <w:b/>
          <w:bCs/>
        </w:rPr>
      </w:pPr>
    </w:p>
    <w:p w:rsidR="00066483" w:rsidRDefault="00066483" w:rsidP="00066483">
      <w:pPr>
        <w:pStyle w:val="a3"/>
        <w:rPr>
          <w:b/>
          <w:bCs/>
        </w:rPr>
      </w:pPr>
    </w:p>
    <w:p w:rsidR="00066483" w:rsidRDefault="00066483" w:rsidP="00066483">
      <w:pPr>
        <w:pStyle w:val="a3"/>
        <w:rPr>
          <w:b/>
          <w:bCs/>
        </w:rPr>
      </w:pPr>
    </w:p>
    <w:p w:rsidR="00066483" w:rsidRPr="00874A21" w:rsidRDefault="00066483" w:rsidP="00066483">
      <w:pPr>
        <w:pStyle w:val="a3"/>
        <w:jc w:val="center"/>
        <w:rPr>
          <w:b/>
          <w:bCs/>
          <w:sz w:val="40"/>
        </w:rPr>
      </w:pPr>
      <w:r w:rsidRPr="00874A21">
        <w:rPr>
          <w:b/>
          <w:bCs/>
          <w:sz w:val="40"/>
        </w:rPr>
        <w:t>Положение</w:t>
      </w:r>
    </w:p>
    <w:p w:rsidR="00066483" w:rsidRPr="00E56EE0" w:rsidRDefault="00066483" w:rsidP="00066483">
      <w:pPr>
        <w:pStyle w:val="a3"/>
        <w:jc w:val="center"/>
        <w:rPr>
          <w:b/>
          <w:bCs/>
          <w:sz w:val="36"/>
        </w:rPr>
      </w:pPr>
      <w:r w:rsidRPr="00E56EE0">
        <w:rPr>
          <w:b/>
          <w:bCs/>
          <w:sz w:val="36"/>
        </w:rPr>
        <w:t xml:space="preserve">О </w:t>
      </w:r>
      <w:proofErr w:type="spellStart"/>
      <w:r w:rsidRPr="00E56EE0">
        <w:rPr>
          <w:b/>
          <w:bCs/>
          <w:sz w:val="36"/>
        </w:rPr>
        <w:t>самообследовании</w:t>
      </w:r>
      <w:proofErr w:type="spellEnd"/>
      <w:r w:rsidRPr="00E56EE0">
        <w:rPr>
          <w:b/>
          <w:bCs/>
          <w:sz w:val="36"/>
        </w:rPr>
        <w:t xml:space="preserve"> муниципального бюджетного дошкольного образовательного учреждения «Детский сад №</w:t>
      </w:r>
      <w:r>
        <w:rPr>
          <w:b/>
          <w:bCs/>
          <w:sz w:val="36"/>
        </w:rPr>
        <w:t>6</w:t>
      </w:r>
      <w:r w:rsidRPr="00E56EE0">
        <w:rPr>
          <w:b/>
          <w:bCs/>
          <w:sz w:val="36"/>
        </w:rPr>
        <w:t xml:space="preserve">» </w:t>
      </w:r>
      <w:proofErr w:type="spellStart"/>
      <w:r w:rsidRPr="00E56EE0">
        <w:rPr>
          <w:b/>
          <w:bCs/>
          <w:sz w:val="36"/>
        </w:rPr>
        <w:t>пгт</w:t>
      </w:r>
      <w:proofErr w:type="gramStart"/>
      <w:r w:rsidRPr="00E56EE0">
        <w:rPr>
          <w:b/>
          <w:bCs/>
          <w:sz w:val="36"/>
        </w:rPr>
        <w:t>.К</w:t>
      </w:r>
      <w:proofErr w:type="gramEnd"/>
      <w:r w:rsidRPr="00E56EE0">
        <w:rPr>
          <w:b/>
          <w:bCs/>
          <w:sz w:val="36"/>
        </w:rPr>
        <w:t>авалерово</w:t>
      </w:r>
      <w:proofErr w:type="spellEnd"/>
    </w:p>
    <w:p w:rsidR="00066483" w:rsidRDefault="00066483" w:rsidP="00066483">
      <w:pPr>
        <w:pStyle w:val="a3"/>
        <w:rPr>
          <w:b/>
          <w:bCs/>
        </w:rPr>
      </w:pPr>
    </w:p>
    <w:p w:rsidR="00066483" w:rsidRDefault="00066483" w:rsidP="00066483">
      <w:pPr>
        <w:pStyle w:val="a3"/>
      </w:pPr>
      <w:r>
        <w:rPr>
          <w:b/>
          <w:bCs/>
        </w:rPr>
        <w:t>I. Общие положения.</w:t>
      </w:r>
    </w:p>
    <w:p w:rsidR="00066483" w:rsidRDefault="00066483" w:rsidP="00066483">
      <w:pPr>
        <w:pStyle w:val="dlg"/>
        <w:rPr>
          <w:sz w:val="28"/>
        </w:rPr>
      </w:pPr>
      <w:r w:rsidRPr="00E96FA4">
        <w:rPr>
          <w:sz w:val="28"/>
        </w:rPr>
        <w:t xml:space="preserve">1.1. Настоящее Положение определяет порядок и принципы проведения </w:t>
      </w:r>
      <w:proofErr w:type="spellStart"/>
      <w:r w:rsidRPr="00E96FA4">
        <w:rPr>
          <w:sz w:val="28"/>
        </w:rPr>
        <w:t>самообследования</w:t>
      </w:r>
      <w:proofErr w:type="spellEnd"/>
      <w:r w:rsidRPr="00E96FA4">
        <w:rPr>
          <w:sz w:val="28"/>
        </w:rPr>
        <w:t xml:space="preserve"> муниципального дошкольного образовательного учреждения «Детский сад № </w:t>
      </w:r>
      <w:r>
        <w:rPr>
          <w:sz w:val="28"/>
        </w:rPr>
        <w:t>6</w:t>
      </w:r>
      <w:r w:rsidRPr="00E96FA4">
        <w:rPr>
          <w:sz w:val="28"/>
        </w:rPr>
        <w:t>»</w:t>
      </w:r>
      <w:r>
        <w:rPr>
          <w:sz w:val="28"/>
        </w:rPr>
        <w:t xml:space="preserve"> пгт. Кавалерово</w:t>
      </w:r>
      <w:r w:rsidRPr="00E96FA4">
        <w:rPr>
          <w:sz w:val="28"/>
        </w:rPr>
        <w:t xml:space="preserve">, далее - Учреждение. 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1.2.</w:t>
      </w:r>
      <w:r w:rsidRPr="00E96FA4">
        <w:rPr>
          <w:sz w:val="28"/>
        </w:rPr>
        <w:t>Положение разработано в соответствии с</w:t>
      </w:r>
      <w:r>
        <w:rPr>
          <w:sz w:val="28"/>
        </w:rPr>
        <w:t xml:space="preserve"> действующими правовыми и нормативными документами: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- Федеральным законом</w:t>
      </w:r>
      <w:r w:rsidRPr="00E96FA4">
        <w:rPr>
          <w:sz w:val="28"/>
        </w:rPr>
        <w:t xml:space="preserve">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E96FA4">
          <w:rPr>
            <w:sz w:val="28"/>
          </w:rPr>
          <w:t>2012 г</w:t>
        </w:r>
      </w:smartTag>
      <w:r w:rsidRPr="00E96FA4">
        <w:rPr>
          <w:sz w:val="28"/>
        </w:rPr>
        <w:t>. № 273-</w:t>
      </w:r>
      <w:r>
        <w:rPr>
          <w:sz w:val="28"/>
        </w:rPr>
        <w:t>ФЗ, пункт 3 часть 2 статья 29.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-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E96FA4">
        <w:rPr>
          <w:sz w:val="28"/>
        </w:rPr>
        <w:t>самообследования</w:t>
      </w:r>
      <w:proofErr w:type="spellEnd"/>
      <w:r w:rsidRPr="00E96FA4">
        <w:rPr>
          <w:sz w:val="28"/>
        </w:rPr>
        <w:t xml:space="preserve"> образовательной организации».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lastRenderedPageBreak/>
        <w:t>- Постановлением  Правительства РФ от 5 августа 2013 года № 662 «Об осуществлении мониторинга системы образования».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-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».</w:t>
      </w:r>
    </w:p>
    <w:p w:rsidR="00066483" w:rsidRPr="00E96FA4" w:rsidRDefault="00066483" w:rsidP="00066483">
      <w:pPr>
        <w:pStyle w:val="dlg"/>
        <w:rPr>
          <w:sz w:val="28"/>
        </w:rPr>
      </w:pPr>
      <w:r>
        <w:rPr>
          <w:sz w:val="28"/>
        </w:rPr>
        <w:t>- Федеральным государственным образовательным стандартом дошкольного образования от 17 октября 2013г. № 1155.</w:t>
      </w:r>
    </w:p>
    <w:p w:rsidR="00066483" w:rsidRPr="00E96FA4" w:rsidRDefault="00066483" w:rsidP="00066483">
      <w:pPr>
        <w:pStyle w:val="a3"/>
        <w:rPr>
          <w:sz w:val="28"/>
        </w:rPr>
      </w:pPr>
      <w:r>
        <w:rPr>
          <w:bCs/>
          <w:sz w:val="28"/>
        </w:rPr>
        <w:t>1.3.</w:t>
      </w:r>
      <w:r w:rsidRPr="00E96FA4">
        <w:rPr>
          <w:bCs/>
          <w:sz w:val="28"/>
        </w:rPr>
        <w:t>Самообследование –</w:t>
      </w:r>
      <w:r w:rsidRPr="00E96FA4">
        <w:rPr>
          <w:sz w:val="28"/>
        </w:rPr>
        <w:t xml:space="preserve"> 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066483" w:rsidRPr="00980848" w:rsidRDefault="00066483" w:rsidP="00066483">
      <w:pPr>
        <w:pStyle w:val="a3"/>
        <w:rPr>
          <w:b/>
          <w:sz w:val="28"/>
        </w:rPr>
      </w:pPr>
      <w:r w:rsidRPr="00980848">
        <w:rPr>
          <w:b/>
          <w:bCs/>
          <w:sz w:val="28"/>
        </w:rPr>
        <w:t xml:space="preserve">II. Цели </w:t>
      </w:r>
      <w:proofErr w:type="spellStart"/>
      <w:r w:rsidRPr="00980848">
        <w:rPr>
          <w:b/>
          <w:bCs/>
          <w:sz w:val="28"/>
        </w:rPr>
        <w:t>самообследования</w:t>
      </w:r>
      <w:proofErr w:type="spellEnd"/>
      <w:r w:rsidRPr="00980848">
        <w:rPr>
          <w:b/>
          <w:bCs/>
          <w:sz w:val="28"/>
        </w:rPr>
        <w:t>:</w:t>
      </w:r>
    </w:p>
    <w:p w:rsidR="00066483" w:rsidRDefault="00066483" w:rsidP="00066483">
      <w:pPr>
        <w:pStyle w:val="dlg"/>
        <w:rPr>
          <w:sz w:val="28"/>
        </w:rPr>
      </w:pPr>
      <w:r w:rsidRPr="00E96FA4">
        <w:rPr>
          <w:sz w:val="28"/>
        </w:rPr>
        <w:t>2.1.</w:t>
      </w:r>
      <w:r>
        <w:rPr>
          <w:sz w:val="28"/>
        </w:rPr>
        <w:t xml:space="preserve">Целями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являются </w:t>
      </w:r>
      <w:r w:rsidRPr="00E96FA4">
        <w:rPr>
          <w:sz w:val="28"/>
        </w:rPr>
        <w:t xml:space="preserve"> обеспечение доступности и открытости инфор</w:t>
      </w:r>
      <w:r>
        <w:rPr>
          <w:sz w:val="28"/>
        </w:rPr>
        <w:t xml:space="preserve">мации о деятельности Учреждения, а также подготовка отчёта о результатах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(далее – отчёт).</w:t>
      </w:r>
    </w:p>
    <w:p w:rsidR="00066483" w:rsidRPr="00980848" w:rsidRDefault="00066483" w:rsidP="00066483">
      <w:pPr>
        <w:pStyle w:val="dlg"/>
        <w:rPr>
          <w:b/>
          <w:sz w:val="28"/>
        </w:rPr>
      </w:pPr>
      <w:r w:rsidRPr="00980848">
        <w:rPr>
          <w:b/>
          <w:sz w:val="28"/>
          <w:lang w:val="en-US"/>
        </w:rPr>
        <w:t>III</w:t>
      </w:r>
      <w:r w:rsidRPr="00980848">
        <w:rPr>
          <w:b/>
          <w:sz w:val="28"/>
        </w:rPr>
        <w:t xml:space="preserve">. Задачи </w:t>
      </w:r>
      <w:proofErr w:type="spellStart"/>
      <w:r w:rsidRPr="00980848">
        <w:rPr>
          <w:b/>
          <w:sz w:val="28"/>
        </w:rPr>
        <w:t>самообследования</w:t>
      </w:r>
      <w:proofErr w:type="spellEnd"/>
      <w:r w:rsidRPr="00980848">
        <w:rPr>
          <w:b/>
          <w:sz w:val="28"/>
        </w:rPr>
        <w:t>: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 -адаптация,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- изучение объекта по одним и тем же критериям с целью отслеживания динамики показателей;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- координация деятельности всех участников образовательного процесса по достижению цели.</w:t>
      </w:r>
    </w:p>
    <w:p w:rsidR="00066483" w:rsidRPr="007643B7" w:rsidRDefault="00066483" w:rsidP="00066483">
      <w:pPr>
        <w:pStyle w:val="dlg"/>
        <w:rPr>
          <w:b/>
          <w:sz w:val="28"/>
        </w:rPr>
      </w:pPr>
      <w:r w:rsidRPr="00980848">
        <w:rPr>
          <w:b/>
          <w:sz w:val="28"/>
          <w:lang w:val="en-US"/>
        </w:rPr>
        <w:t>IV</w:t>
      </w:r>
      <w:proofErr w:type="gramStart"/>
      <w:r w:rsidRPr="00354613">
        <w:rPr>
          <w:b/>
          <w:sz w:val="28"/>
        </w:rPr>
        <w:t xml:space="preserve">. </w:t>
      </w:r>
      <w:r>
        <w:rPr>
          <w:b/>
          <w:sz w:val="28"/>
        </w:rPr>
        <w:t xml:space="preserve"> Порядок</w:t>
      </w:r>
      <w:proofErr w:type="gramEnd"/>
      <w:r>
        <w:rPr>
          <w:b/>
          <w:sz w:val="28"/>
        </w:rPr>
        <w:t xml:space="preserve"> </w:t>
      </w:r>
      <w:r w:rsidRPr="007643B7">
        <w:rPr>
          <w:b/>
          <w:sz w:val="28"/>
        </w:rPr>
        <w:t xml:space="preserve"> проведения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самообследования</w:t>
      </w:r>
      <w:proofErr w:type="spellEnd"/>
      <w:r>
        <w:rPr>
          <w:b/>
          <w:sz w:val="28"/>
        </w:rPr>
        <w:t xml:space="preserve"> Учреждения</w:t>
      </w:r>
      <w:r w:rsidRPr="007643B7">
        <w:rPr>
          <w:b/>
          <w:sz w:val="28"/>
        </w:rPr>
        <w:t>: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4.1. </w:t>
      </w: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 xml:space="preserve"> проводится Учреждением ежегодно в конце учебного года  до 20 июля.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4.2. Отчёт по итогам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размещается на </w:t>
      </w:r>
      <w:proofErr w:type="spellStart"/>
      <w:r>
        <w:rPr>
          <w:sz w:val="28"/>
        </w:rPr>
        <w:t>официальносм</w:t>
      </w:r>
      <w:proofErr w:type="spellEnd"/>
      <w:r>
        <w:rPr>
          <w:sz w:val="28"/>
        </w:rPr>
        <w:t xml:space="preserve"> сайте Учреждения в сети «Интернет» до 1 августа.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4.3. Форма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, состав лиц, привлекаемых для его проведения, определяются руководителем учреждения </w:t>
      </w:r>
      <w:proofErr w:type="gramStart"/>
      <w:r>
        <w:rPr>
          <w:sz w:val="28"/>
        </w:rPr>
        <w:t>самостоятельно</w:t>
      </w:r>
      <w:proofErr w:type="gramEnd"/>
      <w:r>
        <w:rPr>
          <w:sz w:val="28"/>
        </w:rPr>
        <w:t xml:space="preserve"> и </w:t>
      </w:r>
      <w:r>
        <w:rPr>
          <w:sz w:val="28"/>
        </w:rPr>
        <w:lastRenderedPageBreak/>
        <w:t xml:space="preserve">утверждается приказом, к которому прилагается план-график проведения </w:t>
      </w:r>
      <w:proofErr w:type="spellStart"/>
      <w:r>
        <w:rPr>
          <w:sz w:val="28"/>
        </w:rPr>
        <w:t>самообследования</w:t>
      </w:r>
      <w:proofErr w:type="spellEnd"/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4.4. Процедура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включает следующие этапы: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- планирование и подготовку работ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учреждения (создание комиссии для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, разработка плана работы комиссии, определение формы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и критериев оценки результативности работы, подготовка оценочных листов и других материалов);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 xml:space="preserve">- организацию и проведение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организации;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- обобщение полученных результатов и на их основе формирование отчёта;</w:t>
      </w:r>
    </w:p>
    <w:p w:rsidR="00066483" w:rsidRDefault="00066483" w:rsidP="00066483">
      <w:pPr>
        <w:pStyle w:val="dlg"/>
        <w:rPr>
          <w:sz w:val="28"/>
        </w:rPr>
      </w:pPr>
      <w:r>
        <w:rPr>
          <w:sz w:val="28"/>
        </w:rPr>
        <w:t>- рассмотрение отчёта органом управления учреждения, к компетенции которого относится решение данного вопроса.</w:t>
      </w:r>
    </w:p>
    <w:p w:rsidR="00066483" w:rsidRPr="00CD17BB" w:rsidRDefault="00066483" w:rsidP="00066483">
      <w:pPr>
        <w:pStyle w:val="dlg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CD17BB">
        <w:rPr>
          <w:b/>
          <w:sz w:val="28"/>
        </w:rPr>
        <w:t xml:space="preserve">. Объекты </w:t>
      </w:r>
      <w:proofErr w:type="spellStart"/>
      <w:r w:rsidRPr="00CD17BB">
        <w:rPr>
          <w:b/>
          <w:sz w:val="28"/>
        </w:rPr>
        <w:t>самообследования</w:t>
      </w:r>
      <w:proofErr w:type="spellEnd"/>
      <w:r w:rsidRPr="00CD17BB">
        <w:rPr>
          <w:b/>
          <w:sz w:val="28"/>
        </w:rPr>
        <w:t>: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>5</w:t>
      </w:r>
      <w:r w:rsidRPr="00774E65">
        <w:rPr>
          <w:rStyle w:val="c8"/>
          <w:sz w:val="28"/>
        </w:rPr>
        <w:t>.1.</w:t>
      </w:r>
      <w:r>
        <w:rPr>
          <w:rStyle w:val="c8"/>
          <w:sz w:val="28"/>
        </w:rPr>
        <w:t xml:space="preserve">В процессе </w:t>
      </w:r>
      <w:proofErr w:type="spellStart"/>
      <w:r>
        <w:rPr>
          <w:rStyle w:val="c8"/>
          <w:sz w:val="28"/>
        </w:rPr>
        <w:t>самообследования</w:t>
      </w:r>
      <w:proofErr w:type="spellEnd"/>
      <w:r>
        <w:rPr>
          <w:rStyle w:val="c8"/>
          <w:sz w:val="28"/>
        </w:rPr>
        <w:t xml:space="preserve"> проводится комплексная оценка деятельности Учреждения, которая предусматривает объективное, всестороннее изучение следующих показателей:</w:t>
      </w:r>
    </w:p>
    <w:p w:rsidR="00066483" w:rsidRDefault="00066483" w:rsidP="00066483">
      <w:pPr>
        <w:pStyle w:val="c4"/>
        <w:rPr>
          <w:rStyle w:val="c8"/>
          <w:sz w:val="28"/>
        </w:rPr>
      </w:pPr>
      <w:r w:rsidRPr="00774E65">
        <w:rPr>
          <w:rStyle w:val="c8"/>
          <w:sz w:val="28"/>
        </w:rPr>
        <w:t xml:space="preserve"> - оценка качества образовательной деятельности,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>- оценка системы управления;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>- оценка организации образовательного процесса;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>- оценка качества обеспечения (учебно-методического, информационного);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 xml:space="preserve">- оценка материально- технической базы (соответствие </w:t>
      </w:r>
      <w:proofErr w:type="spellStart"/>
      <w:r>
        <w:rPr>
          <w:rStyle w:val="c8"/>
          <w:sz w:val="28"/>
        </w:rPr>
        <w:t>СанПиН</w:t>
      </w:r>
      <w:proofErr w:type="gramStart"/>
      <w:r>
        <w:rPr>
          <w:rStyle w:val="c8"/>
          <w:sz w:val="28"/>
        </w:rPr>
        <w:t>,с</w:t>
      </w:r>
      <w:proofErr w:type="gramEnd"/>
      <w:r>
        <w:rPr>
          <w:rStyle w:val="c8"/>
          <w:sz w:val="28"/>
        </w:rPr>
        <w:t>оответствие</w:t>
      </w:r>
      <w:proofErr w:type="spellEnd"/>
      <w:r>
        <w:rPr>
          <w:rStyle w:val="c8"/>
          <w:sz w:val="28"/>
        </w:rPr>
        <w:t xml:space="preserve"> требованиям пожарной </w:t>
      </w:r>
      <w:proofErr w:type="spellStart"/>
      <w:r>
        <w:rPr>
          <w:rStyle w:val="c8"/>
          <w:sz w:val="28"/>
        </w:rPr>
        <w:t>безопасности,создание</w:t>
      </w:r>
      <w:proofErr w:type="spellEnd"/>
      <w:r>
        <w:rPr>
          <w:rStyle w:val="c8"/>
          <w:sz w:val="28"/>
        </w:rPr>
        <w:t xml:space="preserve"> условий для детей с ОВЗ, и т.д.)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 xml:space="preserve"> </w:t>
      </w:r>
      <w:r w:rsidRPr="00774E65">
        <w:rPr>
          <w:rStyle w:val="c8"/>
          <w:sz w:val="28"/>
        </w:rPr>
        <w:t>- мониторинг заболеваемости воспитанников;</w:t>
      </w:r>
    </w:p>
    <w:p w:rsidR="00066483" w:rsidRPr="003E59F8" w:rsidRDefault="00066483" w:rsidP="00066483">
      <w:pPr>
        <w:pStyle w:val="c4"/>
        <w:rPr>
          <w:sz w:val="28"/>
        </w:rPr>
      </w:pPr>
      <w:r>
        <w:rPr>
          <w:rStyle w:val="c8"/>
          <w:sz w:val="28"/>
        </w:rPr>
        <w:t>-</w:t>
      </w:r>
      <w:r w:rsidRPr="003E59F8">
        <w:rPr>
          <w:rStyle w:val="c8"/>
          <w:sz w:val="28"/>
        </w:rPr>
        <w:t>- кадровое обеспечение учебного процесса;</w:t>
      </w:r>
    </w:p>
    <w:p w:rsidR="00066483" w:rsidRPr="00774E65" w:rsidRDefault="00066483" w:rsidP="00066483">
      <w:pPr>
        <w:pStyle w:val="c4"/>
        <w:rPr>
          <w:sz w:val="28"/>
        </w:rPr>
      </w:pPr>
      <w:r w:rsidRPr="00774E65">
        <w:rPr>
          <w:rStyle w:val="c8"/>
          <w:sz w:val="28"/>
        </w:rPr>
        <w:t>-  степень готовности воспитанника к школьному обучению;</w:t>
      </w:r>
    </w:p>
    <w:p w:rsidR="00066483" w:rsidRPr="00774E65" w:rsidRDefault="00066483" w:rsidP="00066483">
      <w:pPr>
        <w:pStyle w:val="c4"/>
        <w:rPr>
          <w:sz w:val="28"/>
        </w:rPr>
      </w:pPr>
      <w:r w:rsidRPr="00774E65">
        <w:rPr>
          <w:rStyle w:val="c8"/>
          <w:sz w:val="28"/>
        </w:rPr>
        <w:t>- удовлетворенность различных групп потребителей (родителей, учителей,</w:t>
      </w:r>
      <w:r>
        <w:rPr>
          <w:rStyle w:val="c8"/>
          <w:sz w:val="28"/>
        </w:rPr>
        <w:t xml:space="preserve"> воспитателей) деятельностью Учреждения</w:t>
      </w:r>
      <w:r w:rsidRPr="00774E65">
        <w:rPr>
          <w:rStyle w:val="c8"/>
          <w:sz w:val="28"/>
        </w:rPr>
        <w:t>.</w:t>
      </w:r>
    </w:p>
    <w:p w:rsidR="00066483" w:rsidRPr="003E59F8" w:rsidRDefault="00066483" w:rsidP="00066483">
      <w:pPr>
        <w:pStyle w:val="c4"/>
        <w:rPr>
          <w:sz w:val="28"/>
        </w:rPr>
      </w:pPr>
      <w:r w:rsidRPr="003E59F8">
        <w:rPr>
          <w:rStyle w:val="c8"/>
          <w:sz w:val="28"/>
        </w:rPr>
        <w:t>- инфраструктура дошкольной образовательной организации.</w:t>
      </w:r>
    </w:p>
    <w:p w:rsidR="00066483" w:rsidRPr="003E59F8" w:rsidRDefault="00066483" w:rsidP="00066483">
      <w:pPr>
        <w:pStyle w:val="c4"/>
        <w:rPr>
          <w:sz w:val="28"/>
        </w:rPr>
      </w:pPr>
      <w:r>
        <w:rPr>
          <w:rStyle w:val="c8"/>
          <w:sz w:val="28"/>
        </w:rPr>
        <w:lastRenderedPageBreak/>
        <w:t>5.2</w:t>
      </w:r>
      <w:r w:rsidRPr="003E59F8">
        <w:rPr>
          <w:rStyle w:val="c8"/>
          <w:sz w:val="28"/>
        </w:rPr>
        <w:t>.Низкие показатели в оценке образовательной деятельности Учреждения являются основанием для планирования коррекционных мероприятий по устранению выявленных проблем.</w:t>
      </w:r>
    </w:p>
    <w:p w:rsidR="00066483" w:rsidRPr="006959D1" w:rsidRDefault="00066483" w:rsidP="00066483">
      <w:pPr>
        <w:pStyle w:val="c4"/>
        <w:rPr>
          <w:rStyle w:val="c8c9"/>
          <w:b/>
          <w:sz w:val="28"/>
        </w:rPr>
      </w:pPr>
      <w:r w:rsidRPr="006959D1">
        <w:rPr>
          <w:rStyle w:val="c8c9"/>
          <w:b/>
          <w:sz w:val="28"/>
          <w:lang w:val="en-US"/>
        </w:rPr>
        <w:t>VI</w:t>
      </w:r>
      <w:r w:rsidRPr="00066483">
        <w:rPr>
          <w:rStyle w:val="c8c9"/>
          <w:b/>
          <w:sz w:val="28"/>
        </w:rPr>
        <w:t>.</w:t>
      </w:r>
      <w:r w:rsidRPr="006959D1">
        <w:rPr>
          <w:rStyle w:val="c8c9"/>
          <w:b/>
          <w:sz w:val="28"/>
        </w:rPr>
        <w:t>Делопроизводство</w:t>
      </w:r>
    </w:p>
    <w:p w:rsidR="00066483" w:rsidRDefault="00066483" w:rsidP="00066483">
      <w:pPr>
        <w:pStyle w:val="c4"/>
        <w:rPr>
          <w:rStyle w:val="c8c9"/>
          <w:sz w:val="28"/>
        </w:rPr>
      </w:pPr>
      <w:r>
        <w:rPr>
          <w:rStyle w:val="c8c9"/>
          <w:sz w:val="28"/>
        </w:rPr>
        <w:t xml:space="preserve">6.1. Руководство проведением </w:t>
      </w:r>
      <w:proofErr w:type="spellStart"/>
      <w:r>
        <w:rPr>
          <w:rStyle w:val="c8c9"/>
          <w:sz w:val="28"/>
        </w:rPr>
        <w:t>самообследования</w:t>
      </w:r>
      <w:proofErr w:type="spellEnd"/>
      <w:r>
        <w:rPr>
          <w:rStyle w:val="c8c9"/>
          <w:sz w:val="28"/>
        </w:rPr>
        <w:t xml:space="preserve"> осуществляет </w:t>
      </w:r>
      <w:proofErr w:type="gramStart"/>
      <w:r>
        <w:rPr>
          <w:rStyle w:val="c8c9"/>
          <w:sz w:val="28"/>
        </w:rPr>
        <w:t>заведующий Учреждения</w:t>
      </w:r>
      <w:proofErr w:type="gramEnd"/>
      <w:r>
        <w:rPr>
          <w:rStyle w:val="c8c9"/>
          <w:sz w:val="28"/>
        </w:rPr>
        <w:t xml:space="preserve">. </w:t>
      </w:r>
    </w:p>
    <w:p w:rsidR="00066483" w:rsidRPr="003E59F8" w:rsidRDefault="00066483" w:rsidP="00066483">
      <w:pPr>
        <w:pStyle w:val="c4"/>
        <w:rPr>
          <w:sz w:val="28"/>
        </w:rPr>
      </w:pPr>
      <w:r>
        <w:rPr>
          <w:rStyle w:val="c8c9"/>
          <w:sz w:val="28"/>
        </w:rPr>
        <w:t xml:space="preserve">6.2.Ответственность за выполнение, выполнение не в полном объёме или не выполнение </w:t>
      </w:r>
      <w:proofErr w:type="spellStart"/>
      <w:r>
        <w:rPr>
          <w:rStyle w:val="c8c9"/>
          <w:sz w:val="28"/>
        </w:rPr>
        <w:t>самообследования</w:t>
      </w:r>
      <w:proofErr w:type="spellEnd"/>
      <w:r>
        <w:rPr>
          <w:rStyle w:val="c8c9"/>
          <w:sz w:val="28"/>
        </w:rPr>
        <w:t xml:space="preserve"> Учреждения несёт экспертная группа.</w:t>
      </w:r>
    </w:p>
    <w:p w:rsidR="00066483" w:rsidRPr="003E59F8" w:rsidRDefault="00066483" w:rsidP="00066483">
      <w:pPr>
        <w:pStyle w:val="c4"/>
        <w:rPr>
          <w:sz w:val="28"/>
        </w:rPr>
      </w:pPr>
      <w:r>
        <w:rPr>
          <w:rStyle w:val="c8"/>
          <w:sz w:val="28"/>
        </w:rPr>
        <w:t>6.3</w:t>
      </w:r>
      <w:r w:rsidRPr="003E59F8">
        <w:rPr>
          <w:rStyle w:val="c8"/>
          <w:sz w:val="28"/>
        </w:rPr>
        <w:t xml:space="preserve">.Результаты </w:t>
      </w:r>
      <w:proofErr w:type="spellStart"/>
      <w:r w:rsidRPr="003E59F8">
        <w:rPr>
          <w:rStyle w:val="c8"/>
          <w:sz w:val="28"/>
        </w:rPr>
        <w:t>самообследования</w:t>
      </w:r>
      <w:proofErr w:type="spellEnd"/>
      <w:r w:rsidRPr="003E59F8">
        <w:rPr>
          <w:rStyle w:val="c8"/>
          <w:sz w:val="28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Учреждения.</w:t>
      </w:r>
    </w:p>
    <w:p w:rsidR="00066483" w:rsidRDefault="00066483" w:rsidP="00066483">
      <w:pPr>
        <w:pStyle w:val="c4"/>
        <w:rPr>
          <w:rStyle w:val="c8"/>
          <w:sz w:val="28"/>
        </w:rPr>
      </w:pPr>
      <w:r>
        <w:rPr>
          <w:rStyle w:val="c8"/>
          <w:sz w:val="28"/>
        </w:rPr>
        <w:t>6.4</w:t>
      </w:r>
      <w:r w:rsidRPr="003E59F8">
        <w:rPr>
          <w:rStyle w:val="c8"/>
          <w:sz w:val="28"/>
        </w:rPr>
        <w:t xml:space="preserve">. </w:t>
      </w:r>
      <w:proofErr w:type="gramStart"/>
      <w:r w:rsidRPr="003E59F8">
        <w:rPr>
          <w:rStyle w:val="c8"/>
          <w:sz w:val="28"/>
        </w:rPr>
        <w:t>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локальным актам Учреждения.</w:t>
      </w:r>
      <w:proofErr w:type="gramEnd"/>
    </w:p>
    <w:p w:rsidR="00066483" w:rsidRPr="003E59F8" w:rsidRDefault="00066483" w:rsidP="00066483">
      <w:pPr>
        <w:pStyle w:val="c4"/>
        <w:rPr>
          <w:sz w:val="28"/>
        </w:rPr>
      </w:pPr>
      <w:r>
        <w:rPr>
          <w:rStyle w:val="c8"/>
          <w:sz w:val="28"/>
        </w:rPr>
        <w:t>6.5. Результаты работы экспертной группы фиксируется в протоколах, подписываются всеми членами группы и хранятся в архиве Учреждения.</w:t>
      </w:r>
    </w:p>
    <w:p w:rsidR="00066483" w:rsidRPr="003E59F8" w:rsidRDefault="00066483" w:rsidP="00066483">
      <w:pPr>
        <w:pStyle w:val="c4"/>
        <w:rPr>
          <w:sz w:val="28"/>
        </w:rPr>
      </w:pPr>
      <w:r>
        <w:rPr>
          <w:rStyle w:val="c8"/>
          <w:sz w:val="28"/>
        </w:rPr>
        <w:t>6.6</w:t>
      </w:r>
      <w:r w:rsidRPr="003E59F8">
        <w:rPr>
          <w:rStyle w:val="c8"/>
          <w:sz w:val="28"/>
        </w:rPr>
        <w:t xml:space="preserve">. Отчет подписывается </w:t>
      </w:r>
      <w:proofErr w:type="gramStart"/>
      <w:r w:rsidRPr="003E59F8">
        <w:rPr>
          <w:rStyle w:val="c8"/>
          <w:sz w:val="28"/>
        </w:rPr>
        <w:t>заведующим Учреждения</w:t>
      </w:r>
      <w:proofErr w:type="gramEnd"/>
      <w:r w:rsidRPr="003E59F8">
        <w:rPr>
          <w:rStyle w:val="c8"/>
          <w:sz w:val="28"/>
        </w:rPr>
        <w:t xml:space="preserve"> и заверяется печатью.</w:t>
      </w:r>
    </w:p>
    <w:p w:rsidR="00066483" w:rsidRPr="003E59F8" w:rsidRDefault="00066483" w:rsidP="00066483">
      <w:pPr>
        <w:pStyle w:val="c4"/>
        <w:jc w:val="both"/>
        <w:rPr>
          <w:sz w:val="28"/>
        </w:rPr>
      </w:pPr>
      <w:r>
        <w:rPr>
          <w:rStyle w:val="c8"/>
          <w:sz w:val="28"/>
        </w:rPr>
        <w:t>6.7</w:t>
      </w:r>
      <w:r w:rsidRPr="003E59F8">
        <w:rPr>
          <w:rStyle w:val="c8"/>
          <w:sz w:val="28"/>
        </w:rPr>
        <w:t xml:space="preserve">. По результатам </w:t>
      </w:r>
      <w:proofErr w:type="spellStart"/>
      <w:r w:rsidRPr="003E59F8">
        <w:rPr>
          <w:rStyle w:val="c8"/>
          <w:sz w:val="28"/>
        </w:rPr>
        <w:t>самообследования</w:t>
      </w:r>
      <w:proofErr w:type="spellEnd"/>
      <w:r w:rsidRPr="003E59F8">
        <w:rPr>
          <w:rStyle w:val="c8"/>
          <w:sz w:val="28"/>
        </w:rPr>
        <w:t xml:space="preserve"> заведующим ДОУ издается приказ, содержащий:</w:t>
      </w:r>
    </w:p>
    <w:p w:rsidR="00066483" w:rsidRPr="003E59F8" w:rsidRDefault="00066483" w:rsidP="00066483">
      <w:pPr>
        <w:pStyle w:val="c4"/>
        <w:jc w:val="both"/>
        <w:rPr>
          <w:sz w:val="28"/>
        </w:rPr>
      </w:pPr>
      <w:r w:rsidRPr="003E59F8">
        <w:rPr>
          <w:rStyle w:val="c8"/>
          <w:sz w:val="28"/>
        </w:rPr>
        <w:t>- оценку деятельности образовательной организации;</w:t>
      </w:r>
    </w:p>
    <w:p w:rsidR="00066483" w:rsidRPr="003E59F8" w:rsidRDefault="00066483" w:rsidP="00066483">
      <w:pPr>
        <w:pStyle w:val="c4"/>
        <w:jc w:val="both"/>
        <w:rPr>
          <w:sz w:val="28"/>
        </w:rPr>
      </w:pPr>
      <w:r w:rsidRPr="003E59F8">
        <w:rPr>
          <w:rStyle w:val="c8"/>
          <w:sz w:val="28"/>
        </w:rPr>
        <w:t>-указываются сроки устранения выявленных недостатков.</w:t>
      </w:r>
    </w:p>
    <w:p w:rsidR="00066483" w:rsidRPr="003E59F8" w:rsidRDefault="00066483" w:rsidP="00066483">
      <w:pPr>
        <w:pStyle w:val="c4"/>
        <w:jc w:val="both"/>
        <w:rPr>
          <w:sz w:val="28"/>
        </w:rPr>
      </w:pPr>
      <w:r>
        <w:rPr>
          <w:rStyle w:val="c8"/>
          <w:sz w:val="28"/>
        </w:rPr>
        <w:t>6.8</w:t>
      </w:r>
      <w:r w:rsidRPr="003E59F8">
        <w:rPr>
          <w:rStyle w:val="c8"/>
          <w:sz w:val="28"/>
        </w:rPr>
        <w:t xml:space="preserve">. Отчет по итогам </w:t>
      </w:r>
      <w:proofErr w:type="spellStart"/>
      <w:r w:rsidRPr="003E59F8">
        <w:rPr>
          <w:rStyle w:val="c8"/>
          <w:sz w:val="28"/>
        </w:rPr>
        <w:t>самообследования</w:t>
      </w:r>
      <w:proofErr w:type="spellEnd"/>
      <w:r w:rsidRPr="003E59F8">
        <w:rPr>
          <w:rStyle w:val="c8"/>
          <w:sz w:val="28"/>
        </w:rPr>
        <w:t xml:space="preserve">  размещается на официальном сайте Учреждения в сети «Интернет» под рубрикой «</w:t>
      </w:r>
      <w:proofErr w:type="spellStart"/>
      <w:r w:rsidRPr="003E59F8">
        <w:rPr>
          <w:rStyle w:val="c8"/>
          <w:sz w:val="28"/>
        </w:rPr>
        <w:t>Самообследование</w:t>
      </w:r>
      <w:proofErr w:type="spellEnd"/>
      <w:r w:rsidRPr="003E59F8">
        <w:rPr>
          <w:rStyle w:val="c8"/>
          <w:sz w:val="28"/>
        </w:rPr>
        <w:t>»</w:t>
      </w: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223F1D" w:rsidP="00066483">
      <w:pPr>
        <w:pStyle w:val="1"/>
      </w:pPr>
      <w:hyperlink r:id="rId4" w:history="1">
        <w:r w:rsidR="00066483">
          <w:rPr>
            <w:rStyle w:val="a5"/>
          </w:rPr>
          <w:t>Приказ Министерства образования и науки РФ от 10 декабря 2013 г. N 1324</w:t>
        </w:r>
        <w:r w:rsidR="00066483">
          <w:rPr>
            <w:rStyle w:val="a5"/>
          </w:rPr>
          <w:br/>
          <w:t xml:space="preserve">"Об утверждении показателей деятельности образовательной организации, подлежащей </w:t>
        </w:r>
        <w:proofErr w:type="spellStart"/>
        <w:r w:rsidR="00066483">
          <w:rPr>
            <w:rStyle w:val="a5"/>
          </w:rPr>
          <w:t>самообследованию</w:t>
        </w:r>
        <w:proofErr w:type="spellEnd"/>
        <w:r w:rsidR="00066483">
          <w:rPr>
            <w:rStyle w:val="a5"/>
          </w:rPr>
          <w:t>"</w:t>
        </w:r>
      </w:hyperlink>
    </w:p>
    <w:p w:rsidR="00066483" w:rsidRDefault="00066483" w:rsidP="00066483"/>
    <w:p w:rsidR="00066483" w:rsidRDefault="00066483" w:rsidP="00066483">
      <w:r>
        <w:t xml:space="preserve">В соответствии с </w:t>
      </w:r>
      <w:hyperlink r:id="rId5" w:history="1">
        <w:r>
          <w:rPr>
            <w:rStyle w:val="a5"/>
            <w:rFonts w:cs="Arial"/>
          </w:rPr>
          <w:t>пунктом 3 части 2 статьи 29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t xml:space="preserve">N 48, ст. 6165) и </w:t>
      </w:r>
      <w:hyperlink r:id="rId6" w:history="1">
        <w:r>
          <w:rPr>
            <w:rStyle w:val="a5"/>
            <w:rFonts w:cs="Arial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5"/>
            <w:rFonts w:cs="Arial"/>
          </w:rPr>
          <w:t>постановлением</w:t>
        </w:r>
      </w:hyperlink>
      <w:r>
        <w:t xml:space="preserve"> Правительства Российской Федерации от 3 июня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466 (Собрание законодательства Российской Федерации, 2013, N 23, ст. 2923; N 33, ст. 4386; N 37, ст. 4702), приказываю:</w:t>
      </w:r>
      <w:proofErr w:type="gramEnd"/>
    </w:p>
    <w:p w:rsidR="00066483" w:rsidRDefault="00066483" w:rsidP="00066483">
      <w:bookmarkStart w:id="0" w:name="sub_1"/>
      <w:r>
        <w:t>Утвердить:</w:t>
      </w:r>
    </w:p>
    <w:bookmarkEnd w:id="0"/>
    <w:p w:rsidR="00066483" w:rsidRDefault="00066483" w:rsidP="00066483">
      <w:r>
        <w:t xml:space="preserve">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1000" w:history="1">
        <w:r>
          <w:rPr>
            <w:rStyle w:val="a5"/>
            <w:rFonts w:cs="Arial"/>
          </w:rPr>
          <w:t>приложение N 1</w:t>
        </w:r>
      </w:hyperlink>
      <w:r>
        <w:t>);</w:t>
      </w:r>
    </w:p>
    <w:p w:rsidR="00066483" w:rsidRDefault="00066483" w:rsidP="00066483">
      <w:r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2000" w:history="1">
        <w:r>
          <w:rPr>
            <w:rStyle w:val="a5"/>
            <w:rFonts w:cs="Arial"/>
          </w:rPr>
          <w:t>приложение N 2</w:t>
        </w:r>
      </w:hyperlink>
      <w:r>
        <w:t>);</w:t>
      </w:r>
    </w:p>
    <w:p w:rsidR="00066483" w:rsidRDefault="00066483" w:rsidP="00066483">
      <w:r>
        <w:t xml:space="preserve">показатели 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3000" w:history="1">
        <w:r>
          <w:rPr>
            <w:rStyle w:val="a5"/>
            <w:rFonts w:cs="Arial"/>
          </w:rPr>
          <w:t>приложение N 3</w:t>
        </w:r>
      </w:hyperlink>
      <w:r>
        <w:t>);</w:t>
      </w:r>
    </w:p>
    <w:p w:rsidR="00066483" w:rsidRDefault="00066483" w:rsidP="00066483">
      <w: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4000" w:history="1">
        <w:r>
          <w:rPr>
            <w:rStyle w:val="a5"/>
            <w:rFonts w:cs="Arial"/>
          </w:rPr>
          <w:t>приложение N 4</w:t>
        </w:r>
      </w:hyperlink>
      <w:r>
        <w:t>);</w:t>
      </w:r>
    </w:p>
    <w:p w:rsidR="00066483" w:rsidRDefault="00066483" w:rsidP="00066483">
      <w:r>
        <w:t xml:space="preserve">показатели 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5000" w:history="1">
        <w:r>
          <w:rPr>
            <w:rStyle w:val="a5"/>
            <w:rFonts w:cs="Arial"/>
          </w:rPr>
          <w:t>приложение N 5</w:t>
        </w:r>
      </w:hyperlink>
      <w:r>
        <w:t>);</w:t>
      </w:r>
    </w:p>
    <w:p w:rsidR="00066483" w:rsidRDefault="00066483" w:rsidP="00066483">
      <w: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</w:t>
      </w:r>
      <w:hyperlink w:anchor="sub_6000" w:history="1">
        <w:r>
          <w:rPr>
            <w:rStyle w:val="a5"/>
            <w:rFonts w:cs="Arial"/>
          </w:rPr>
          <w:t>приложение N 6</w:t>
        </w:r>
      </w:hyperlink>
      <w:r>
        <w:t>).</w:t>
      </w:r>
    </w:p>
    <w:p w:rsidR="00066483" w:rsidRDefault="00066483" w:rsidP="0006648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66483" w:rsidTr="00EA61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6483" w:rsidRDefault="00066483" w:rsidP="00EA61BB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6483" w:rsidRDefault="00066483" w:rsidP="00EA61BB">
            <w:pPr>
              <w:pStyle w:val="a6"/>
              <w:jc w:val="right"/>
            </w:pPr>
            <w:r>
              <w:t>Д.В. Ливанов</w:t>
            </w:r>
          </w:p>
        </w:tc>
      </w:tr>
    </w:tbl>
    <w:p w:rsidR="00066483" w:rsidRDefault="00066483" w:rsidP="00066483"/>
    <w:p w:rsidR="00066483" w:rsidRDefault="00066483" w:rsidP="00066483">
      <w:pPr>
        <w:pStyle w:val="a7"/>
      </w:pPr>
      <w:r>
        <w:t xml:space="preserve">Зарегистрировано в Минюсте РФ 28 января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</w:t>
      </w:r>
    </w:p>
    <w:p w:rsidR="00066483" w:rsidRDefault="00066483" w:rsidP="00066483">
      <w:pPr>
        <w:pStyle w:val="a7"/>
      </w:pPr>
      <w:r>
        <w:t>Регистрационный N 31135</w:t>
      </w:r>
    </w:p>
    <w:p w:rsidR="00066483" w:rsidRDefault="00066483" w:rsidP="00066483"/>
    <w:p w:rsidR="00066483" w:rsidRDefault="00066483" w:rsidP="00066483">
      <w:pPr>
        <w:sectPr w:rsidR="0006648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66483" w:rsidRDefault="00066483" w:rsidP="00066483">
      <w:pPr>
        <w:ind w:firstLine="698"/>
        <w:jc w:val="right"/>
      </w:pPr>
      <w:bookmarkStart w:id="1" w:name="sub_1000"/>
      <w:r>
        <w:rPr>
          <w:rStyle w:val="a4"/>
          <w:bCs/>
        </w:rPr>
        <w:lastRenderedPageBreak/>
        <w:t>Приложение N 1</w:t>
      </w:r>
    </w:p>
    <w:bookmarkEnd w:id="1"/>
    <w:p w:rsidR="00066483" w:rsidRDefault="00066483" w:rsidP="00066483"/>
    <w:p w:rsidR="00066483" w:rsidRDefault="00066483" w:rsidP="00066483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5"/>
          </w:rPr>
          <w:t>приказом</w:t>
        </w:r>
      </w:hyperlink>
      <w: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1324)</w:t>
      </w:r>
    </w:p>
    <w:p w:rsidR="00066483" w:rsidRDefault="00066483" w:rsidP="000664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Единица измерения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1"/>
            </w:pPr>
            <w:bookmarkStart w:id="2" w:name="sub_1001"/>
            <w: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rPr>
                <w:rStyle w:val="a4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</w:pP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" w:name="sub_1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45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" w:name="sub_1111"/>
            <w: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45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5" w:name="sub_1112"/>
            <w: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6" w:name="sub_1113"/>
            <w: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7" w:name="sub_1114"/>
            <w: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8" w:name="sub_1012"/>
            <w: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9" w:name="sub_1013"/>
            <w: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45 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0" w:name="sub_1014"/>
            <w: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1" w:name="sub_1141"/>
            <w:r>
              <w:t>1.4.1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45 человек/100%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2" w:name="sub_1142"/>
            <w:r>
              <w:t>1.4.2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3" w:name="sub_1143"/>
            <w:r>
              <w:t>1.4.3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4" w:name="sub_1015"/>
            <w:r>
              <w:t>1.5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5" w:name="sub_1151"/>
            <w:r>
              <w:t>1.5.1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6" w:name="sub_1152"/>
            <w:r>
              <w:t>1.5.2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7" w:name="sub_1153"/>
            <w:r>
              <w:t>1.5.3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8" w:name="sub_1016"/>
            <w: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0,14 день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19" w:name="sub_1017"/>
            <w:r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 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0" w:name="sub_1171"/>
            <w:r>
              <w:lastRenderedPageBreak/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1" w:name="sub_1172"/>
            <w: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2" w:name="sub_1173"/>
            <w: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3" w:name="sub_1174"/>
            <w: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4" w:name="sub_1018"/>
            <w: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3 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5" w:name="sub_1181"/>
            <w: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0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6" w:name="sub_1182"/>
            <w: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3 человек/60%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7" w:name="sub_1019"/>
            <w: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человек/%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8" w:name="sub_1191"/>
            <w: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 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29" w:name="sub_1192"/>
            <w: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 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0" w:name="sub_1110"/>
            <w: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Нет человек/ 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1" w:name="sub_11011"/>
            <w: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 человек/100%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2" w:name="sub_11012"/>
            <w: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5 человек/100%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3" w:name="sub_11013"/>
            <w:r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4 человек/80%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4" w:name="sub_11014"/>
            <w: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1человек/11,25</w:t>
            </w:r>
          </w:p>
          <w:p w:rsidR="00066483" w:rsidRDefault="00066483" w:rsidP="00EA61BB">
            <w:pPr>
              <w:pStyle w:val="a6"/>
              <w:jc w:val="center"/>
            </w:pPr>
            <w:r>
              <w:t>человек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5" w:name="sub_11015"/>
            <w: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</w:pP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6" w:name="sub_11151"/>
            <w:r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да/ 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7" w:name="sub_11152"/>
            <w:r>
              <w:lastRenderedPageBreak/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 нет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8" w:name="sub_11153"/>
            <w:r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 /нет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39" w:name="sub_11154"/>
            <w: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</w:pP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0" w:name="sub_11155"/>
            <w: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 /нет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1" w:name="sub_11156"/>
            <w: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</w:pP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1"/>
            </w:pPr>
            <w:bookmarkStart w:id="42" w:name="sub_1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rPr>
                <w:rStyle w:val="a4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</w:pP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3" w:name="sub_1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>1,8 кв.м.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4" w:name="sub_1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proofErr w:type="spellStart"/>
            <w:r>
              <w:t>неткв.м</w:t>
            </w:r>
            <w:proofErr w:type="spellEnd"/>
            <w:r>
              <w:t>.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5" w:name="sub_1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 /нет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6" w:name="sub_1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 /нет</w:t>
            </w:r>
          </w:p>
        </w:tc>
      </w:tr>
      <w:tr w:rsidR="00066483" w:rsidTr="00EA61B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bookmarkStart w:id="47" w:name="sub_1025"/>
            <w: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3" w:rsidRDefault="00066483" w:rsidP="00EA61BB">
            <w:pPr>
              <w:pStyle w:val="a7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483" w:rsidRDefault="00066483" w:rsidP="00EA61BB">
            <w:pPr>
              <w:pStyle w:val="a6"/>
              <w:jc w:val="center"/>
            </w:pPr>
            <w:r>
              <w:t xml:space="preserve">Да </w:t>
            </w:r>
          </w:p>
        </w:tc>
      </w:tr>
    </w:tbl>
    <w:p w:rsidR="00066483" w:rsidRDefault="00066483" w:rsidP="00066483"/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66483" w:rsidRDefault="00066483" w:rsidP="00066483">
      <w:pPr>
        <w:jc w:val="both"/>
        <w:rPr>
          <w:sz w:val="28"/>
        </w:rPr>
      </w:pPr>
    </w:p>
    <w:p w:rsidR="0005452D" w:rsidRDefault="0005452D"/>
    <w:sectPr w:rsidR="0005452D" w:rsidSect="00066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483"/>
    <w:rsid w:val="0005452D"/>
    <w:rsid w:val="00066483"/>
    <w:rsid w:val="0012455B"/>
    <w:rsid w:val="00223F1D"/>
    <w:rsid w:val="00923CF6"/>
    <w:rsid w:val="00A322C7"/>
    <w:rsid w:val="00D03423"/>
    <w:rsid w:val="00D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066483"/>
    <w:pPr>
      <w:spacing w:before="100" w:beforeAutospacing="1" w:after="100" w:afterAutospacing="1"/>
    </w:pPr>
  </w:style>
  <w:style w:type="paragraph" w:customStyle="1" w:styleId="dlg">
    <w:name w:val="dlg"/>
    <w:basedOn w:val="a"/>
    <w:rsid w:val="00066483"/>
    <w:pPr>
      <w:spacing w:before="100" w:beforeAutospacing="1" w:after="100" w:afterAutospacing="1"/>
    </w:pPr>
  </w:style>
  <w:style w:type="paragraph" w:customStyle="1" w:styleId="c4">
    <w:name w:val="c4"/>
    <w:basedOn w:val="a"/>
    <w:rsid w:val="00066483"/>
    <w:pPr>
      <w:spacing w:before="100" w:beforeAutospacing="1" w:after="100" w:afterAutospacing="1"/>
    </w:pPr>
  </w:style>
  <w:style w:type="character" w:customStyle="1" w:styleId="c8">
    <w:name w:val="c8"/>
    <w:basedOn w:val="a0"/>
    <w:rsid w:val="00066483"/>
  </w:style>
  <w:style w:type="character" w:customStyle="1" w:styleId="c8c9">
    <w:name w:val="c8 c9"/>
    <w:basedOn w:val="a0"/>
    <w:rsid w:val="00066483"/>
  </w:style>
  <w:style w:type="character" w:customStyle="1" w:styleId="a4">
    <w:name w:val="Цветовое выделение"/>
    <w:rsid w:val="00066483"/>
    <w:rPr>
      <w:b/>
      <w:color w:val="26282F"/>
    </w:rPr>
  </w:style>
  <w:style w:type="character" w:customStyle="1" w:styleId="a5">
    <w:name w:val="Гипертекстовая ссылка"/>
    <w:basedOn w:val="a4"/>
    <w:rsid w:val="00066483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rsid w:val="000664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0664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9289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92898.15215" TargetMode="External"/><Relationship Id="rId5" Type="http://schemas.openxmlformats.org/officeDocument/2006/relationships/hyperlink" Target="garantF1://70191362.108362" TargetMode="External"/><Relationship Id="rId4" Type="http://schemas.openxmlformats.org/officeDocument/2006/relationships/hyperlink" Target="garantF1://70481476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2016-07-26T07:52:00Z</dcterms:created>
  <dcterms:modified xsi:type="dcterms:W3CDTF">2016-07-28T01:38:00Z</dcterms:modified>
</cp:coreProperties>
</file>