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B" w:rsidRDefault="00ED368B" w:rsidP="00ED36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ED368B">
        <w:rPr>
          <w:rFonts w:ascii="Arial" w:eastAsia="Times New Roman" w:hAnsi="Arial" w:cs="Arial"/>
          <w:kern w:val="36"/>
          <w:sz w:val="34"/>
          <w:szCs w:val="34"/>
          <w:lang w:eastAsia="ru-RU"/>
        </w:rPr>
        <w:t>Мойте руки правильно!</w:t>
      </w:r>
    </w:p>
    <w:p w:rsidR="00ED368B" w:rsidRPr="00ED368B" w:rsidRDefault="00ED368B" w:rsidP="00ED36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ED368B" w:rsidRPr="00ED368B" w:rsidRDefault="00ED368B" w:rsidP="00ED368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19"/>
          <w:lang w:eastAsia="ru-RU"/>
        </w:rPr>
      </w:pPr>
      <w:r w:rsidRPr="00ED368B">
        <w:rPr>
          <w:rFonts w:asciiTheme="majorHAnsi" w:eastAsia="Times New Roman" w:hAnsiTheme="majorHAnsi" w:cs="Arial"/>
          <w:color w:val="222222"/>
          <w:sz w:val="28"/>
          <w:szCs w:val="19"/>
          <w:lang w:eastAsia="ru-RU"/>
        </w:rPr>
        <w:t>Инструкция для родителей по обучению детей мытью рук</w:t>
      </w:r>
    </w:p>
    <w:p w:rsidR="00ED368B" w:rsidRPr="00ED368B" w:rsidRDefault="00ED368B" w:rsidP="00ED36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802630" cy="4095974"/>
            <wp:effectExtent l="19050" t="0" r="7620" b="0"/>
            <wp:docPr id="1" name="Рисунок 1" descr="instruktsiia_Moi_ruki_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tsiia_Moi_ruki_pravil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40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8B" w:rsidRPr="00ED368B" w:rsidRDefault="00ED368B" w:rsidP="00ED368B">
      <w:pPr>
        <w:shd w:val="clear" w:color="auto" w:fill="FFFFFF"/>
        <w:spacing w:after="100" w:afterAutospacing="1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ED368B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Прежде чем учить детей мыть руки, повесьте над раковиной плакат «Моем руки правильно». Каждый раз, когда ребенок идет к умывальнику, подробно объясните ему каждый этап мытья рук, показывайте на себе и соотносите с картинкой на плакате. Так дети научатся самостоятельно мыть руки правильно.</w:t>
      </w:r>
    </w:p>
    <w:p w:rsidR="00ED368B" w:rsidRPr="00ED368B" w:rsidRDefault="00ED368B" w:rsidP="00ED368B">
      <w:pPr>
        <w:shd w:val="clear" w:color="auto" w:fill="FFFFFF"/>
        <w:spacing w:after="100" w:afterAutospacing="1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ED368B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Объясните, что сначала руки надо намылить так, чтобы появилась пена, и потереть ладошки друг об друга круговыми движениями. Затем пальцы необходимо переплести и подвигать руками из стороны в сторону. Это нужно для того, чтобы кожа между пальцами была чистая. Объясните, что тыльную сторону рук тоже мыть обязательно. Для этого ладонью одной руки нужно потереть поверхность другой руки. Далее приступайте к пальцам. Покажите, как обхватывать большой палец другой рукой и мыть его вращательными движениями. Повторите это на другой руке. Чтобы дети поняли, как очищать пальцы с внешней стороны, проконтролируйте, чтобы они их тщательно терли другой рукой. Покажите на себе. Когда руки помыты, обратите внимание детей на ногти. Попросите воспитанников потереть их об ладонь. А на завершающем этапе круговыми движениями промыть запястья. После этого мыло можно смыть обильным количеством воды, а руки вытереть </w:t>
      </w:r>
      <w:r w:rsidRPr="00ED368B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lastRenderedPageBreak/>
        <w:t>насухо полотенцем. Пока ребенок проводит эту процедуру, вы должны успеть досчитать до 20. Если дошкольник помыл быстрее, попросите помыть еще раз.</w:t>
      </w:r>
    </w:p>
    <w:p w:rsidR="00ED368B" w:rsidRPr="00ED368B" w:rsidRDefault="00ED368B" w:rsidP="00ED368B">
      <w:pPr>
        <w:shd w:val="clear" w:color="auto" w:fill="FFFFFF"/>
        <w:spacing w:after="100" w:afterAutospacing="1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ED368B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Будьте здоровы!</w:t>
      </w:r>
    </w:p>
    <w:p w:rsidR="004D1433" w:rsidRPr="00ED368B" w:rsidRDefault="004D1433" w:rsidP="00ED368B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4D1433" w:rsidRPr="00ED368B" w:rsidSect="004D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68B"/>
    <w:rsid w:val="004D1433"/>
    <w:rsid w:val="00ED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33"/>
  </w:style>
  <w:style w:type="paragraph" w:styleId="1">
    <w:name w:val="heading 1"/>
    <w:basedOn w:val="a"/>
    <w:link w:val="10"/>
    <w:uiPriority w:val="9"/>
    <w:qFormat/>
    <w:rsid w:val="00ED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2020-04-14T12:13:00Z</dcterms:created>
  <dcterms:modified xsi:type="dcterms:W3CDTF">2020-04-14T12:14:00Z</dcterms:modified>
</cp:coreProperties>
</file>