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2BB2" w14:textId="097C2294" w:rsidR="00192FBE" w:rsidRPr="00192FBE" w:rsidRDefault="00192FBE" w:rsidP="00192FB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2FBE">
        <w:rPr>
          <w:rFonts w:ascii="Times New Roman" w:hAnsi="Times New Roman" w:cs="Times New Roman"/>
        </w:rPr>
        <w:t xml:space="preserve">Приложение </w:t>
      </w:r>
    </w:p>
    <w:p w14:paraId="52435958" w14:textId="77777777" w:rsidR="00192FBE" w:rsidRPr="00192FBE" w:rsidRDefault="00192FBE" w:rsidP="00192FBE">
      <w:pPr>
        <w:spacing w:after="0"/>
        <w:jc w:val="right"/>
        <w:rPr>
          <w:rFonts w:ascii="Times New Roman" w:hAnsi="Times New Roman" w:cs="Times New Roman"/>
        </w:rPr>
      </w:pPr>
      <w:r w:rsidRPr="00192FBE">
        <w:rPr>
          <w:rFonts w:ascii="Times New Roman" w:hAnsi="Times New Roman" w:cs="Times New Roman"/>
        </w:rPr>
        <w:t xml:space="preserve">к приказу управления образования </w:t>
      </w:r>
    </w:p>
    <w:p w14:paraId="16497609" w14:textId="1990E9F2" w:rsidR="00192FBE" w:rsidRPr="00192FBE" w:rsidRDefault="00192FBE" w:rsidP="00192FBE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192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192FBE">
        <w:rPr>
          <w:rFonts w:ascii="Times New Roman" w:hAnsi="Times New Roman" w:cs="Times New Roman"/>
        </w:rPr>
        <w:t xml:space="preserve"> </w:t>
      </w:r>
      <w:r w:rsidRPr="00192FBE">
        <w:rPr>
          <w:rFonts w:ascii="Times New Roman" w:hAnsi="Times New Roman" w:cs="Times New Roman"/>
        </w:rPr>
        <w:t xml:space="preserve">администрации </w:t>
      </w:r>
      <w:r w:rsidRPr="00192FBE">
        <w:rPr>
          <w:rFonts w:ascii="Times New Roman" w:hAnsi="Times New Roman" w:cs="Times New Roman"/>
        </w:rPr>
        <w:t xml:space="preserve">Кавалеровского </w:t>
      </w:r>
    </w:p>
    <w:p w14:paraId="19A18C3C" w14:textId="6F0A21C2" w:rsidR="00192FBE" w:rsidRDefault="00192FBE" w:rsidP="00192F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92FBE">
        <w:rPr>
          <w:rFonts w:ascii="Times New Roman" w:hAnsi="Times New Roman" w:cs="Times New Roman"/>
        </w:rPr>
        <w:t>муниципального района</w:t>
      </w:r>
    </w:p>
    <w:p w14:paraId="5103D45E" w14:textId="37D08A75" w:rsidR="00192FBE" w:rsidRDefault="00192FBE" w:rsidP="00192FBE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192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92FBE">
        <w:rPr>
          <w:rFonts w:ascii="Times New Roman" w:hAnsi="Times New Roman" w:cs="Times New Roman"/>
        </w:rPr>
        <w:t>от  30.12.2021</w:t>
      </w:r>
      <w:proofErr w:type="gramEnd"/>
      <w:r w:rsidRPr="00192FBE">
        <w:rPr>
          <w:rFonts w:ascii="Times New Roman" w:hAnsi="Times New Roman" w:cs="Times New Roman"/>
        </w:rPr>
        <w:t xml:space="preserve"> № </w:t>
      </w:r>
      <w:r w:rsidR="00327327">
        <w:rPr>
          <w:rFonts w:ascii="Times New Roman" w:hAnsi="Times New Roman" w:cs="Times New Roman"/>
        </w:rPr>
        <w:t>105-у</w:t>
      </w:r>
    </w:p>
    <w:p w14:paraId="048237F4" w14:textId="77777777" w:rsidR="00192FBE" w:rsidRPr="00192FBE" w:rsidRDefault="00192FBE" w:rsidP="00192FBE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14:paraId="7F38327A" w14:textId="79D1500D" w:rsidR="00192FBE" w:rsidRPr="00192FBE" w:rsidRDefault="00192FBE" w:rsidP="00192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64606E0" w14:textId="6DF8FF8D" w:rsidR="00192FBE" w:rsidRPr="00192FBE" w:rsidRDefault="00192FBE" w:rsidP="00192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о формировании кадрового резерва руководителей муниципальных</w:t>
      </w:r>
    </w:p>
    <w:p w14:paraId="1AF6FF74" w14:textId="0470B5BE" w:rsidR="00192FBE" w:rsidRPr="00192FBE" w:rsidRDefault="00192FBE" w:rsidP="00192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</w:t>
      </w:r>
      <w:r w:rsidRPr="00192FBE">
        <w:rPr>
          <w:rFonts w:ascii="Times New Roman" w:hAnsi="Times New Roman" w:cs="Times New Roman"/>
          <w:b/>
          <w:bCs/>
          <w:sz w:val="24"/>
          <w:szCs w:val="24"/>
        </w:rPr>
        <w:t>Кавалеровского муниципального района на 2021-2023 г.</w:t>
      </w:r>
    </w:p>
    <w:p w14:paraId="131F79E2" w14:textId="77777777" w:rsidR="00192FBE" w:rsidRDefault="00192FBE" w:rsidP="00192F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2CECC" w14:textId="594A5158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36B430CA" w14:textId="10916D7B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1.1. Настоящее Положение о формировании кадрового резерва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 законом от 29.12.2012 № 273-ФЗ «Об образовании в Российской Федерации», приказом Министерства здравоохранения и социального развития Российской Федерации от 26.08.2010 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в целях формирования, сопровождения и развития кадрового резерва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>.</w:t>
      </w:r>
    </w:p>
    <w:p w14:paraId="6CF79DEA" w14:textId="0EA96425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Положение определяет правила формирования кадрового резерва руководителей муниципальных образовательных организаций администрации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(далее – управление образования). </w:t>
      </w:r>
    </w:p>
    <w:p w14:paraId="1EF414E6" w14:textId="325CD823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1.2. Кадровый резерв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(далее – кадровый резерв) – это список граждан Российской Федерации, прошедших конкурсный отбор и зачисленных в списки резерва для систематической целевой подготовки, ориентированной на получение знаний и навыков, необходимых для назначения на должность: </w:t>
      </w:r>
    </w:p>
    <w:p w14:paraId="6C94E28D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директора общеобразовательной организации; </w:t>
      </w:r>
    </w:p>
    <w:p w14:paraId="50D819F7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заведующего дошкольной образовательной организации; </w:t>
      </w:r>
    </w:p>
    <w:p w14:paraId="39C09691" w14:textId="26C43954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директора организации дополнительного образования.</w:t>
      </w:r>
    </w:p>
    <w:p w14:paraId="0F3430F2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Максимальное время нахождения в кадровом резерве составляет </w:t>
      </w:r>
      <w:r w:rsidRPr="00192FBE">
        <w:rPr>
          <w:rFonts w:ascii="Times New Roman" w:hAnsi="Times New Roman" w:cs="Times New Roman"/>
          <w:b/>
          <w:bCs/>
          <w:sz w:val="24"/>
          <w:szCs w:val="24"/>
        </w:rPr>
        <w:t>пять лет</w:t>
      </w:r>
      <w:r w:rsidRPr="00192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28AE8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1.3. Формирование кадрового резерва осуществляется в целях: </w:t>
      </w:r>
    </w:p>
    <w:p w14:paraId="073D86A9" w14:textId="5C7CE46C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1.3.1. Совершенствования деятельности по подбору и расстановке кадров для замещения вакантных должностей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(далее – руководители ОО). </w:t>
      </w:r>
    </w:p>
    <w:p w14:paraId="2FFC7942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1.3.2. Улучшения качественного состава руководителей ОО. </w:t>
      </w:r>
    </w:p>
    <w:p w14:paraId="2897756F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1.3.3. Своевременного удовлетворения потребности в руководящих кадрах. </w:t>
      </w:r>
    </w:p>
    <w:p w14:paraId="4B2A833B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1.4. Работа с кадровым резервом проводится в целях: </w:t>
      </w:r>
    </w:p>
    <w:p w14:paraId="4DCC7D4F" w14:textId="33016BD1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lastRenderedPageBreak/>
        <w:t>1.4.1.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BE">
        <w:rPr>
          <w:rFonts w:ascii="Times New Roman" w:hAnsi="Times New Roman" w:cs="Times New Roman"/>
          <w:sz w:val="24"/>
          <w:szCs w:val="24"/>
        </w:rPr>
        <w:t xml:space="preserve">Повышения уровня мотивации работников муниципальной системы образования </w:t>
      </w:r>
      <w:r w:rsid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="00E362DA" w:rsidRPr="00192FBE">
        <w:rPr>
          <w:rFonts w:ascii="Times New Roman" w:hAnsi="Times New Roman" w:cs="Times New Roman"/>
          <w:sz w:val="24"/>
          <w:szCs w:val="24"/>
        </w:rPr>
        <w:t xml:space="preserve"> </w:t>
      </w:r>
      <w:r w:rsidRPr="00192FBE">
        <w:rPr>
          <w:rFonts w:ascii="Times New Roman" w:hAnsi="Times New Roman" w:cs="Times New Roman"/>
          <w:sz w:val="24"/>
          <w:szCs w:val="24"/>
        </w:rPr>
        <w:t xml:space="preserve">к профессиональному росту. </w:t>
      </w:r>
    </w:p>
    <w:p w14:paraId="6EE54B3B" w14:textId="7EFC76A5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1.4.2.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BE">
        <w:rPr>
          <w:rFonts w:ascii="Times New Roman" w:hAnsi="Times New Roman" w:cs="Times New Roman"/>
          <w:sz w:val="24"/>
          <w:szCs w:val="24"/>
        </w:rPr>
        <w:t xml:space="preserve">Улучшения результатов профессиональной деятельности руководителей ОО. </w:t>
      </w:r>
    </w:p>
    <w:p w14:paraId="2C5D02B5" w14:textId="38F01F15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1.5. Формирование кадрового резерва основано на принципах:</w:t>
      </w:r>
    </w:p>
    <w:p w14:paraId="7F9EBA5F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1.5.1. Компетентности и профессионализма лиц, включаемых в резерв. </w:t>
      </w:r>
    </w:p>
    <w:p w14:paraId="52AE2CE0" w14:textId="77777777" w:rsidR="00192FBE" w:rsidRDefault="00192FBE" w:rsidP="00192F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1.5.2. Единства основных требований, предъявляемых к кандидатам на выдвижение. 1.5.3. Добровольности включения кандидатов в кадровый резерв. </w:t>
      </w:r>
    </w:p>
    <w:p w14:paraId="073D9EEB" w14:textId="2C97B2AC" w:rsidR="00192FBE" w:rsidRPr="00192FBE" w:rsidRDefault="00192FBE" w:rsidP="00192F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1.5.4. Гласности и доступности информации о формировании кадрового резерва и его профессиональной реализации.</w:t>
      </w:r>
    </w:p>
    <w:p w14:paraId="62064395" w14:textId="77777777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2. Требования к кандидатам на включение в кадровый резерв</w:t>
      </w:r>
    </w:p>
    <w:p w14:paraId="4F7BC172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 К кандидатам на включение в кадровый резерв предъявляются следующие обязательные требования: </w:t>
      </w:r>
    </w:p>
    <w:p w14:paraId="297FBDA7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2.1.1.  Возраст от 25 до 50 лет. </w:t>
      </w:r>
    </w:p>
    <w:p w14:paraId="799BC413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2.1.2.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 </w:t>
      </w:r>
    </w:p>
    <w:p w14:paraId="7F20EC8A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2.1.3. Наличие профессиональных достижений, характеризующих кандидата как эффективного специалиста, обладающего способностями к управлению. </w:t>
      </w:r>
    </w:p>
    <w:p w14:paraId="25FABC8D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2.1.4. Высокий личностно-профессиональный потенциал и мотивация к включению в кадровый резерв. </w:t>
      </w:r>
    </w:p>
    <w:p w14:paraId="30005447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2.1.5. Опыт внедрения новых технологий и публичной деятельности. </w:t>
      </w:r>
    </w:p>
    <w:p w14:paraId="05BE80DA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2.2. Включение в кадровый резерв осуществляется по результатам отбора. Отбор в кадровый резерв производится не реже двух раз в год. Списочный состав кадрового резерва может уточняться в течение периода действия кадрового резерва. </w:t>
      </w:r>
    </w:p>
    <w:p w14:paraId="5D82DFD6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2.3. Исключение из кадрового резерва осуществляется на основании личного заявления гражданина, находящегося в кадровом резерве, или по истечению срока, установленного в пункте 1.2.  настоящего Положения. </w:t>
      </w:r>
    </w:p>
    <w:p w14:paraId="255B9D66" w14:textId="7861DDB2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2.4. Решение об организации и проведении отбора в кадровый резерв, категории должностей, на которые проводится отбор в кадровый резерв, утверждается приказом управления образования.</w:t>
      </w:r>
    </w:p>
    <w:p w14:paraId="46B2059B" w14:textId="77777777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кадрового резерва</w:t>
      </w:r>
    </w:p>
    <w:p w14:paraId="12F3C233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3.1. Кадровый резерв формируется из числа: </w:t>
      </w:r>
    </w:p>
    <w:p w14:paraId="620C911C" w14:textId="09FCDD31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3.1.1. Педагогических работников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5FE87" w14:textId="6538BE1B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3.1.2. Заместителей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EAD99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3.1.3. Молодых перспективных педагогов и специалистов. </w:t>
      </w:r>
    </w:p>
    <w:p w14:paraId="71448DD2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3.2.4. Иных квалифицированных лиц в сфере образования. </w:t>
      </w:r>
    </w:p>
    <w:p w14:paraId="4F767DCD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3.2. Выдвижение кандидатов для включения в кадровый резерв может проводиться следующими способами: </w:t>
      </w:r>
    </w:p>
    <w:p w14:paraId="1511E4E8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3.2.1. Выдвижение сотрудника руководителем ОО. </w:t>
      </w:r>
    </w:p>
    <w:p w14:paraId="6588CB18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3.2.2. В порядке самовыдвижения. </w:t>
      </w:r>
    </w:p>
    <w:p w14:paraId="0C598C1B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3.3. Выдвижение сотрудника руководителем ОО для включения в кадровый резерв осуществляется только с его согласия. </w:t>
      </w:r>
    </w:p>
    <w:p w14:paraId="368DE3F3" w14:textId="4BE431DB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3.4. Независимо от способа выдвижения кандидата в кадровый резерв должны быть представлены следующие документы:</w:t>
      </w:r>
    </w:p>
    <w:p w14:paraId="32682C3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3.4.1. Личное заявление (приложение 1). </w:t>
      </w:r>
    </w:p>
    <w:p w14:paraId="53CDE604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3.4.2. Анкета (приложение 2). </w:t>
      </w:r>
    </w:p>
    <w:p w14:paraId="59B212D4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3.4.3. Представление руководителя ОО (приложение 3). </w:t>
      </w:r>
    </w:p>
    <w:p w14:paraId="6CCBA166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3.4.4. Копию паспорта. </w:t>
      </w:r>
    </w:p>
    <w:p w14:paraId="06EEEF5E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3.4.5. Копию трудовой книжки, заверенную по месту работы. </w:t>
      </w:r>
    </w:p>
    <w:p w14:paraId="15D3E289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3.4.5. Копии документов о профессиональном образовании, о профессиональной переподготовке, повышении квалификации, заверенные по месту работы. </w:t>
      </w:r>
    </w:p>
    <w:p w14:paraId="139449E6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3.4.6. Иные документы, представленные кандидатом по его желанию. </w:t>
      </w:r>
    </w:p>
    <w:p w14:paraId="72B79B32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3.5. Претендент не допускается к участию в конкурсном отборе для включения в кадровый резерв в том случае, если документы и материалы, предусмотренные в пункте 3.4. настоящего Положения, не были представлены в срок или предоставлены частично. </w:t>
      </w:r>
    </w:p>
    <w:p w14:paraId="7C6EB68B" w14:textId="017EA61F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3.6. Лица, включенные в кадровый резерв, имеют преимущество при приеме на вакантную должность руководителя ОО, если они к моменту замещения должности обладают необходимыми профессиональными и иными качествами, определенными для данной должности.</w:t>
      </w:r>
    </w:p>
    <w:p w14:paraId="3E5DE776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4. Порядок работы комиссии по формированию кадрового резерва</w:t>
      </w:r>
    </w:p>
    <w:p w14:paraId="3FC758A5" w14:textId="32466433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4.1. Для проведения отбора в кадровый резерв приказом </w:t>
      </w:r>
      <w:r w:rsidR="007B54DF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создается комиссия по формированию кадрового резерва (далее – комиссия). </w:t>
      </w:r>
    </w:p>
    <w:p w14:paraId="2FAE1D9D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4.2. В состав комиссии входят председатель, заместитель председателя, секретарь и члены комиссии.</w:t>
      </w:r>
    </w:p>
    <w:p w14:paraId="1F1416B1" w14:textId="757D8B5E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комиссии является заместитель главы администрации - начальник </w:t>
      </w:r>
      <w:r w:rsidR="007B54DF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7B54DF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>.</w:t>
      </w:r>
    </w:p>
    <w:p w14:paraId="60B73C92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деятельностью комиссии, председательствует на ее заседаниях, организует работу комиссии, осуществляет общий контроль за реализацией принятых решений, распределяет обязанности между членами комиссии.</w:t>
      </w:r>
    </w:p>
    <w:p w14:paraId="709B96AF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Заместитель председателя в отсутствии председателя и (или) по его поручению исполняет обязанности председателя в полном объеме.</w:t>
      </w:r>
    </w:p>
    <w:p w14:paraId="1BF0BC20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В случае временного отсутствия (временная нетрудоспособность, отпуск, командировка) члена комиссии, его полномочия в составе комиссии может осуществлять лицо, исполняющее обязанности временно отсутствующего члена комиссии.</w:t>
      </w:r>
    </w:p>
    <w:p w14:paraId="221547FE" w14:textId="6C5882EA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Секретарь комиссии осуществляет организационную деятельность по проведению отбора и работе с кадровым резервом: </w:t>
      </w:r>
    </w:p>
    <w:p w14:paraId="78B755E2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на основании поступивших заявлений формирует списки кандидатов на включение в кадровый резерв (приложение 4); </w:t>
      </w:r>
    </w:p>
    <w:p w14:paraId="798A0A53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готовит необходимые документы, материалы и информацию для работы комиссии. </w:t>
      </w:r>
    </w:p>
    <w:p w14:paraId="075A17C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 К функциям комиссии относится: </w:t>
      </w:r>
    </w:p>
    <w:p w14:paraId="0A80602A" w14:textId="3FBB167A" w:rsid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4.3.1. Координация деятельности по вопросам, связанным с отбором, подготовкой, переподготовкой и формированием кадрового резерва, а также по другим вопросам, связанным с ведением кадрового резерва. </w:t>
      </w:r>
    </w:p>
    <w:p w14:paraId="321EBE50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4.3.2. Выработка предложений о включении в состав кадрового резерва. </w:t>
      </w:r>
    </w:p>
    <w:p w14:paraId="6F1AD5D7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4.3.3. Выработка предложений об исключении из состава кадрового резерва. </w:t>
      </w:r>
    </w:p>
    <w:p w14:paraId="7D6DD789" w14:textId="6077CDB0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4.3.4. Определение порядка ведения базы данных лиц, включенных в кадровый резерв, и перечней должностей, подлежащих замещению из кадрового резерва.</w:t>
      </w:r>
    </w:p>
    <w:p w14:paraId="25FA6B1A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4.3.5. Рассмотрение методик отбора, подготовки, переподготовки и выдвижения кандидатур для включения в кадровый резерв. </w:t>
      </w:r>
    </w:p>
    <w:p w14:paraId="7207C080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4.4. Комиссия самостоятельно определяет порядок своей работы. </w:t>
      </w:r>
    </w:p>
    <w:p w14:paraId="3E9074FB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4.5. Основной формой деятельности комиссии являются заседания. О месте, дате и времени проведения заседания комиссии ее члены уведомляются письмом или телефонограммой не менее чем за три дня до заседания. </w:t>
      </w:r>
    </w:p>
    <w:p w14:paraId="4B866211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4.6. Заседание комиссии считается правомочным, если на нем присутствуют не менее двух третей от общего числа ее членов. </w:t>
      </w:r>
    </w:p>
    <w:p w14:paraId="59BA8A3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4.7. Решения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комиссии. </w:t>
      </w:r>
    </w:p>
    <w:p w14:paraId="3BB66CF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4.8. Решения комиссии оформляются протоколами, которые подписываются председателем комиссии или его заместителем, председательствовавшим на заседании комиссии, секретарем и членами комиссии, присутствующими на заседании комиссии. </w:t>
      </w:r>
    </w:p>
    <w:p w14:paraId="79F2A0A5" w14:textId="64556952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4.9.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14:paraId="6C09E023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конкурсного отбора по формированию кадрового резерва</w:t>
      </w:r>
    </w:p>
    <w:p w14:paraId="0C180D42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5.1. Конкурсный отбор проводится в два этапа. </w:t>
      </w:r>
    </w:p>
    <w:p w14:paraId="54CA199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5.2. На первом этапе отбора на странице </w:t>
      </w:r>
      <w:r w:rsidR="00E362DA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образования официального сайта администрации </w:t>
      </w:r>
      <w:r w:rsid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в разделе «Кадровый резерв» размещается объявление о приеме документов для участия в конкурсном отборе, а также место и время приема документов, подлежащих представлению в соответствии с требованиями настоящего Положения, срок, до истечения которого принимаются указанные документы, другие информационные материалы. </w:t>
      </w:r>
    </w:p>
    <w:p w14:paraId="31C96F70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5.3. Секретарь комиссии проверяет соответствие перечня и форм представленных документов, установленных пунктом 2.4. настоящего Положения, а также содержащихся в них сведений на основе требований к уровню образования, опыту работы, установленных для замещения должности, на которую претендует кандидат, в соответствии с квалификационными требованиями, предъявляемыми к должности руководителя образовательной организации. </w:t>
      </w:r>
    </w:p>
    <w:p w14:paraId="78264391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5.4. По результатам первого этапа в течение 10 (десяти) календарных дней секретарь комиссии формирует список кандидатов, имеющих право на участие во втором этапе отбора. </w:t>
      </w:r>
    </w:p>
    <w:p w14:paraId="31BB8CF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5.5.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14:paraId="60451BAA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5.6. Если в период проведения первого этапа отсутствуют заявки либо в результате проведения первого этапа не были выявлены кандидаты, отвечающие указанным в настоящем Положении требованиям, комиссия принимает решение о продлении срока проведения первого этапа. </w:t>
      </w:r>
    </w:p>
    <w:p w14:paraId="51E884D7" w14:textId="031BE5A2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5.7. Второй этап конкурсного отбора проводится не позднее чем через 30 (тридцать) календарных дней после дня завершения приема документов для участия в конкурсном отборе.</w:t>
      </w:r>
    </w:p>
    <w:p w14:paraId="35BFAB5B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5.8. Не позднее чем за 15 (пятнадцать) календарных дней до начала второго этапа конкурсного отбора на странице </w:t>
      </w:r>
      <w:r w:rsidR="00E362DA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образования официального сайта администрации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в разделе «Кадровый резерв» размещается информация о дате, месте, времени и порядке его проведения, список кандидатов, допущенных к участию во втором этапе конкурсного отбора. </w:t>
      </w:r>
    </w:p>
    <w:p w14:paraId="6F2FF716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5.9. На втором этапе конкурсного отбора комиссия проводит оценочные мероприятия посредством конкурсных процедур </w:t>
      </w:r>
      <w:r w:rsidR="00E362DA" w:rsidRPr="00192FBE">
        <w:rPr>
          <w:rFonts w:ascii="Times New Roman" w:hAnsi="Times New Roman" w:cs="Times New Roman"/>
          <w:sz w:val="24"/>
          <w:szCs w:val="24"/>
        </w:rPr>
        <w:t>с использованием,</w:t>
      </w:r>
      <w:r w:rsidRPr="00192FBE">
        <w:rPr>
          <w:rFonts w:ascii="Times New Roman" w:hAnsi="Times New Roman" w:cs="Times New Roman"/>
          <w:sz w:val="24"/>
          <w:szCs w:val="24"/>
        </w:rPr>
        <w:t xml:space="preserve"> не противоречащих федеральным законам и другим нормативным правовым актам Российской Федерации методов оценки, включая анализ анкет, тестирование, индивидуальное интервью, проведение групповых </w:t>
      </w: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дискуссий, написание эссе, презентацию проекта по вопросам, связанным с осуществлением управленческой деятельности, решением проблемных ситуаций, и другое. </w:t>
      </w:r>
    </w:p>
    <w:p w14:paraId="5DC4F84A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5.10. Неявка кандидата на второй этап в объявленные сроки на странице </w:t>
      </w:r>
      <w:r w:rsidR="00E362D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образования официального сайта администрации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в разделе «Кадровый резерв» является основанием для отстранения кандидата от дальнейшего участия в отборе на включение в кадровый резерв. </w:t>
      </w:r>
    </w:p>
    <w:p w14:paraId="603D1C1F" w14:textId="29A5EEC0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5.11. По результатам второго этапа комиссия выносит следующие решения: о включении кандидата в кадровый резерв или об отказе включения в кадровый резерв.</w:t>
      </w:r>
    </w:p>
    <w:p w14:paraId="17A04030" w14:textId="77777777" w:rsidR="00E362DA" w:rsidRDefault="00192FBE" w:rsidP="00192FBE">
      <w:pPr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протоколом, подписывается председателем и секретарем комиссии. В течение 3 (трех) рабочих дней издается приказ по управлению образования о зачислении в кадровый резерв </w:t>
      </w:r>
    </w:p>
    <w:p w14:paraId="003AB7D4" w14:textId="61466176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5.12. Приказ управления образования об утверждении списка лиц, включенных </w:t>
      </w:r>
      <w:r w:rsidR="00E362DA" w:rsidRPr="00192FBE">
        <w:rPr>
          <w:rFonts w:ascii="Times New Roman" w:hAnsi="Times New Roman" w:cs="Times New Roman"/>
          <w:sz w:val="24"/>
          <w:szCs w:val="24"/>
        </w:rPr>
        <w:t>в кадровый резерв,</w:t>
      </w:r>
      <w:r w:rsidRPr="00192FBE">
        <w:rPr>
          <w:rFonts w:ascii="Times New Roman" w:hAnsi="Times New Roman" w:cs="Times New Roman"/>
          <w:sz w:val="24"/>
          <w:szCs w:val="24"/>
        </w:rPr>
        <w:t xml:space="preserve"> размещается на странице </w:t>
      </w:r>
      <w:r w:rsidR="00E362DA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образования официального сайта администрации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в разделе «Кадровый резерв» в течение 10 (десяти) календарных дней со дня принятия комиссией соответствующего решения. </w:t>
      </w:r>
    </w:p>
    <w:p w14:paraId="21665BD1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5.13. Решение комиссии может быть обжаловано кандидатом в соответствии с законодательством Российской Федерации. </w:t>
      </w:r>
    </w:p>
    <w:p w14:paraId="236CC04F" w14:textId="67AAE028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5.14. Документы претендентов, не допущенных к участию во втором этапе, и кандидатов, участвующих во втором этапе, могут быть возвращены по письменному заявлению в течение трех лет со дня завершения отбора</w:t>
      </w:r>
    </w:p>
    <w:p w14:paraId="1E1A5185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2FBE">
        <w:rPr>
          <w:rFonts w:ascii="Times New Roman" w:hAnsi="Times New Roman" w:cs="Times New Roman"/>
          <w:sz w:val="24"/>
          <w:szCs w:val="24"/>
        </w:rPr>
        <w:t xml:space="preserve">. </w:t>
      </w:r>
      <w:r w:rsidRPr="00192FBE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кадровым резервом</w:t>
      </w:r>
    </w:p>
    <w:p w14:paraId="36989106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6.1. Подготовка лица, зачисленного в кадровый резерв, производится по плану индивидуальной подготовки по форме согласно приложению 5 к настоящему Положению,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 </w:t>
      </w:r>
    </w:p>
    <w:p w14:paraId="291E2D9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6.2. По результатам исполнения планов индивидуальной подготовки комиссия дает заключение о возможности или невозможности рекомендовать кандидата на замещение должности, по которой он состоит в резерве, целесообразности продолжения подготовки, корректировке индивидуального плана, исключения из кадрового резерва. </w:t>
      </w:r>
    </w:p>
    <w:p w14:paraId="6152BFD4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 В плане индивидуальной подготовки лиц, зачисленных в кадровый резерв, могут быть использованы следующие формы работы: </w:t>
      </w:r>
    </w:p>
    <w:p w14:paraId="20A048E2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6.3.1. Обучение основам, современным методам и приемам организации управления, экономики и законодательства. </w:t>
      </w:r>
    </w:p>
    <w:p w14:paraId="72B62558" w14:textId="3E9621ED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6.3.2. Решение отдельных вопросов по категории должности.</w:t>
      </w:r>
    </w:p>
    <w:p w14:paraId="0FA573AA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6.3.3. Исполнение обязанностей по руководящей должности. </w:t>
      </w:r>
    </w:p>
    <w:p w14:paraId="606A5CB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6.3.4. Участие в работе конференций, совещаний, семинаров, рабочих групп, оргкомитетов с целью ознакомления с новейшими достижениями по областям знаний и </w:t>
      </w: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практических навыков в соответствии со специализацией должности, на которую состоит в резерве. </w:t>
      </w:r>
    </w:p>
    <w:p w14:paraId="4586047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6.3.5. Повышение квалификации в рамках программ развития кадрового потенциала системы образования. </w:t>
      </w:r>
    </w:p>
    <w:p w14:paraId="7D9A201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6.4. Включение в кадровый резерв является одним из оснований для направления гражданина, с его согласия, на обучение в рамках дополнительного профессионального образования. </w:t>
      </w:r>
    </w:p>
    <w:p w14:paraId="50C38C7D" w14:textId="4165E8A0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6.5. Контроль за выполнением индивидуальных планов лицами, включенными в кадровый резерв, осуществляет управление образования.</w:t>
      </w:r>
    </w:p>
    <w:p w14:paraId="41E77561" w14:textId="77777777" w:rsidR="00192FBE" w:rsidRPr="00192FBE" w:rsidRDefault="00192FBE" w:rsidP="00192F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FBE" w:rsidRPr="00192FBE" w:rsidSect="00F662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BE"/>
    <w:rsid w:val="00192FBE"/>
    <w:rsid w:val="00327327"/>
    <w:rsid w:val="00371E25"/>
    <w:rsid w:val="007B54DF"/>
    <w:rsid w:val="00E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085F"/>
  <w15:chartTrackingRefBased/>
  <w15:docId w15:val="{5CCACAA9-0AE2-458E-98AB-C96CECD8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Рябцова ИС</dc:creator>
  <cp:keywords/>
  <dc:description/>
  <cp:lastModifiedBy>Рябцова ИС</cp:lastModifiedBy>
  <cp:revision>1</cp:revision>
  <dcterms:created xsi:type="dcterms:W3CDTF">2023-08-23T23:19:00Z</dcterms:created>
  <dcterms:modified xsi:type="dcterms:W3CDTF">2023-08-24T02:06:00Z</dcterms:modified>
</cp:coreProperties>
</file>